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3591" w:rsidRDefault="007D3B2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3591" w:rsidRDefault="00903591">
      <w:pPr>
        <w:pStyle w:val="NoSpacing"/>
        <w:rPr>
          <w:rFonts w:ascii="Arial" w:hAnsi="Arial" w:cs="Arial"/>
          <w:b/>
          <w:sz w:val="14"/>
          <w:szCs w:val="14"/>
        </w:rPr>
      </w:pPr>
    </w:p>
    <w:p w:rsidR="00903591" w:rsidRDefault="007D3B2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903591" w:rsidRDefault="00903591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903591" w:rsidRDefault="00903591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188"/>
        <w:gridCol w:w="132"/>
        <w:gridCol w:w="305"/>
        <w:gridCol w:w="281"/>
        <w:gridCol w:w="36"/>
        <w:gridCol w:w="75"/>
        <w:gridCol w:w="247"/>
        <w:gridCol w:w="425"/>
        <w:gridCol w:w="345"/>
        <w:gridCol w:w="856"/>
      </w:tblGrid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903591" w:rsidRDefault="007D3B26" w:rsidP="00C949D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949D2">
              <w:rPr>
                <w:rFonts w:asciiTheme="majorHAnsi" w:hAnsiTheme="majorHAnsi" w:cs="Arial"/>
                <w:b/>
                <w:sz w:val="18"/>
                <w:szCs w:val="18"/>
              </w:rPr>
              <w:t>Metodologija naučno-istraživačkog rada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7D3B26" w:rsidP="00C949D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B6E2D">
              <w:rPr>
                <w:rFonts w:asciiTheme="majorHAnsi" w:hAnsiTheme="majorHAnsi" w:cs="Arial"/>
                <w:b/>
                <w:sz w:val="18"/>
                <w:szCs w:val="18"/>
              </w:rPr>
              <w:t>M</w:t>
            </w:r>
            <w:r w:rsidR="00C949D2">
              <w:rPr>
                <w:rFonts w:asciiTheme="majorHAnsi" w:hAnsiTheme="majorHAnsi" w:cs="Arial"/>
                <w:b/>
                <w:sz w:val="18"/>
                <w:szCs w:val="18"/>
              </w:rPr>
              <w:t>NIR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90359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90359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7D3B26" w:rsidP="00EA4AF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A4AFB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903591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903591" w:rsidRDefault="007D3B26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877EA6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877EA6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903591" w:rsidRDefault="00903591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903591" w:rsidRDefault="00903591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7D3B2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7D3B2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90359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903591" w:rsidRDefault="0090359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30" w:type="dxa"/>
            <w:gridSpan w:val="32"/>
            <w:tcBorders>
              <w:top w:val="single" w:sz="2" w:space="0" w:color="000000"/>
            </w:tcBorders>
            <w:shd w:val="clear" w:color="auto" w:fill="auto"/>
            <w:tcMar>
              <w:top w:w="0" w:type="dxa"/>
            </w:tcMar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1984" w:type="dxa"/>
            <w:gridSpan w:val="6"/>
            <w:tcBorders>
              <w:top w:val="single" w:sz="2" w:space="0" w:color="000000"/>
            </w:tcBorders>
            <w:tcMar>
              <w:top w:w="0" w:type="dxa"/>
            </w:tcMar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5"/>
            <w:tcBorders>
              <w:lef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6"/>
            <w:tcBorders>
              <w:left w:val="nil"/>
            </w:tcBorders>
            <w:vAlign w:val="center"/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903591" w:rsidRDefault="00903591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3B26" w:rsidP="00C949D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949D2"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3B26" w:rsidP="00C949D2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949D2">
              <w:rPr>
                <w:rFonts w:asciiTheme="majorHAnsi" w:hAnsiTheme="majorHAnsi" w:cs="Arial"/>
                <w:b/>
                <w:sz w:val="18"/>
                <w:szCs w:val="18"/>
              </w:rPr>
              <w:t>33,75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903591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903591" w:rsidRDefault="00903591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3B26" w:rsidP="00C949D2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949D2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 w:rsidR="00E6503F">
              <w:rPr>
                <w:rFonts w:asciiTheme="majorHAnsi" w:hAnsiTheme="majorHAnsi" w:cs="Arial"/>
                <w:b/>
                <w:sz w:val="18"/>
                <w:szCs w:val="18"/>
              </w:rPr>
              <w:t>9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903591" w:rsidRDefault="00903591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3B26" w:rsidP="009B2113">
            <w:pPr>
              <w:pStyle w:val="NoSpacing"/>
              <w:ind w:rightChars="-182" w:right="-400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B2113">
              <w:rPr>
                <w:rFonts w:asciiTheme="majorHAnsi" w:hAnsiTheme="majorHAnsi" w:cs="Arial"/>
                <w:b/>
                <w:sz w:val="18"/>
                <w:szCs w:val="18"/>
              </w:rPr>
              <w:t>112,7500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903591" w:rsidRDefault="00903591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gridAfter w:val="12"/>
          <w:wAfter w:w="4123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9.4. Drugi oblici nastave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3B26" w:rsidP="009B211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B2113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9B2113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9B2113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9B2113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9B2113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7D3B2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PMF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7D3B26" w:rsidP="00C949D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Hemija/Hemija</w:t>
            </w:r>
            <w:r w:rsidR="00D32771">
              <w:rPr>
                <w:rFonts w:asciiTheme="majorHAnsi" w:hAnsiTheme="majorHAnsi" w:cs="Arial"/>
                <w:b/>
                <w:sz w:val="18"/>
                <w:szCs w:val="18"/>
              </w:rPr>
              <w:t>- usmjerenje</w:t>
            </w:r>
            <w:r w:rsidR="00C949D2">
              <w:rPr>
                <w:rFonts w:asciiTheme="majorHAnsi" w:hAnsiTheme="majorHAnsi" w:cs="Arial"/>
                <w:b/>
                <w:sz w:val="18"/>
                <w:szCs w:val="18"/>
              </w:rPr>
              <w:t xml:space="preserve">Edukacija u hemiji, Primijenjena, hemija, </w:t>
            </w:r>
            <w:r w:rsidR="008236F2">
              <w:rPr>
                <w:rFonts w:asciiTheme="majorHAnsi" w:hAnsiTheme="majorHAnsi" w:cs="Arial"/>
                <w:b/>
                <w:sz w:val="18"/>
                <w:szCs w:val="18"/>
              </w:rPr>
              <w:t xml:space="preserve"> Medicinska</w:t>
            </w:r>
            <w:r w:rsidR="00D32771">
              <w:rPr>
                <w:rFonts w:asciiTheme="majorHAnsi" w:hAnsiTheme="majorHAnsi" w:cs="Arial"/>
                <w:b/>
                <w:sz w:val="18"/>
                <w:szCs w:val="18"/>
              </w:rPr>
              <w:t xml:space="preserve"> hemij</w:t>
            </w:r>
            <w:r w:rsidR="008236F2">
              <w:rPr>
                <w:rFonts w:asciiTheme="majorHAnsi" w:hAnsiTheme="majorHAnsi" w:cs="Arial"/>
                <w:b/>
                <w:sz w:val="18"/>
                <w:szCs w:val="18"/>
              </w:rPr>
              <w:t>a</w:t>
            </w:r>
            <w:r w:rsidR="00C949D2">
              <w:rPr>
                <w:rFonts w:asciiTheme="majorHAnsi" w:hAnsiTheme="majorHAnsi" w:cs="Arial"/>
                <w:b/>
                <w:sz w:val="18"/>
                <w:szCs w:val="18"/>
              </w:rPr>
              <w:t xml:space="preserve"> i Hemija okoline i kontrole kvaliteta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903591" w:rsidRDefault="007D3B26" w:rsidP="00C949D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prof.dr.</w:t>
            </w:r>
            <w:r w:rsidR="008236F2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C949D2">
              <w:rPr>
                <w:rFonts w:asciiTheme="majorHAnsi" w:hAnsiTheme="majorHAnsi" w:cs="Arial"/>
                <w:b/>
                <w:sz w:val="18"/>
                <w:szCs w:val="18"/>
              </w:rPr>
              <w:t>Aida Crnkić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949D2" w:rsidRPr="00C949D2" w:rsidRDefault="007D3B26" w:rsidP="00C949D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949D2" w:rsidRPr="00C949D2">
              <w:rPr>
                <w:rFonts w:asciiTheme="majorHAnsi" w:hAnsiTheme="majorHAnsi" w:cs="Arial"/>
                <w:b/>
                <w:sz w:val="18"/>
                <w:szCs w:val="18"/>
              </w:rPr>
              <w:t>Upoznavanje i ovladavanje metodama i tehnikama naučno-istraživačkog i stručnog rada.</w:t>
            </w:r>
          </w:p>
          <w:p w:rsidR="00C949D2" w:rsidRPr="00C949D2" w:rsidRDefault="00C949D2" w:rsidP="00C949D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949D2">
              <w:rPr>
                <w:rFonts w:asciiTheme="majorHAnsi" w:hAnsiTheme="majorHAnsi" w:cs="Arial"/>
                <w:b/>
                <w:sz w:val="18"/>
                <w:szCs w:val="18"/>
              </w:rPr>
              <w:t>Osposobljavanje studenta za samostalan naučni/stručni rad .Pisanje i prezentacija rezultata naučnoistraživačkog/</w:t>
            </w:r>
          </w:p>
          <w:p w:rsidR="00903591" w:rsidRDefault="00C949D2" w:rsidP="00C949D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949D2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t>stručnog rada</w:t>
            </w:r>
            <w:r w:rsidR="008236F2" w:rsidRPr="008236F2"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949D2" w:rsidRPr="00C949D2" w:rsidRDefault="007D3B26" w:rsidP="00C949D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949D2" w:rsidRPr="00C949D2">
              <w:rPr>
                <w:rFonts w:asciiTheme="majorHAnsi" w:hAnsiTheme="majorHAnsi" w:cs="Arial"/>
                <w:b/>
                <w:sz w:val="18"/>
                <w:szCs w:val="18"/>
              </w:rPr>
              <w:t>Po završenom kursu student je osposobljen da koristi literaturu iz naučne oblasti hemije,samostalno obrađuje, piše i</w:t>
            </w:r>
          </w:p>
          <w:p w:rsidR="00903591" w:rsidRDefault="00C949D2" w:rsidP="00C949D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949D2">
              <w:rPr>
                <w:rFonts w:asciiTheme="majorHAnsi" w:hAnsiTheme="majorHAnsi" w:cs="Arial"/>
                <w:b/>
                <w:sz w:val="18"/>
                <w:szCs w:val="18"/>
              </w:rPr>
              <w:t>prezentuje.</w:t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949D2" w:rsidRPr="00C949D2" w:rsidRDefault="007D3B26" w:rsidP="00C949D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949D2" w:rsidRPr="00C949D2">
              <w:rPr>
                <w:rFonts w:asciiTheme="majorHAnsi" w:hAnsiTheme="majorHAnsi" w:cs="Arial"/>
                <w:b/>
                <w:sz w:val="18"/>
                <w:szCs w:val="18"/>
              </w:rPr>
              <w:t>Osnovni pojmovi metodologije.Metode istraživanja.Osnovne osobine naučno-istraživačkog i stručnog rada.</w:t>
            </w:r>
          </w:p>
          <w:p w:rsidR="00C949D2" w:rsidRPr="00C949D2" w:rsidRDefault="00C949D2" w:rsidP="00C949D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949D2">
              <w:rPr>
                <w:rFonts w:asciiTheme="majorHAnsi" w:hAnsiTheme="majorHAnsi" w:cs="Arial"/>
                <w:b/>
                <w:sz w:val="18"/>
                <w:szCs w:val="18"/>
              </w:rPr>
              <w:t>Klasifikacija naučnog rada i naučna područja.Temeljni pojmovi i definicije u nauci.Strategije i vrste naučnog</w:t>
            </w:r>
          </w:p>
          <w:p w:rsidR="00C949D2" w:rsidRPr="00C949D2" w:rsidRDefault="00C949D2" w:rsidP="00C949D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949D2">
              <w:rPr>
                <w:rFonts w:asciiTheme="majorHAnsi" w:hAnsiTheme="majorHAnsi" w:cs="Arial"/>
                <w:b/>
                <w:sz w:val="18"/>
                <w:szCs w:val="18"/>
              </w:rPr>
              <w:t>istraživanja. Vrste i obilježja naučnih radova.Naučna dokumentacija i informacije.Organizacija naučnog istraživanja.</w:t>
            </w:r>
          </w:p>
          <w:p w:rsidR="00C949D2" w:rsidRPr="00C949D2" w:rsidRDefault="00C949D2" w:rsidP="00C949D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949D2">
              <w:rPr>
                <w:rFonts w:asciiTheme="majorHAnsi" w:hAnsiTheme="majorHAnsi" w:cs="Arial"/>
                <w:b/>
                <w:sz w:val="18"/>
                <w:szCs w:val="18"/>
              </w:rPr>
              <w:t>Primarni i sekundarni izvori. Priprema, kreiranje i objavljivanje naučnih publikacija.Priprema i prezentacija ostalih</w:t>
            </w:r>
          </w:p>
          <w:p w:rsidR="00903591" w:rsidRDefault="00C949D2" w:rsidP="00C949D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949D2">
              <w:rPr>
                <w:rFonts w:asciiTheme="majorHAnsi" w:hAnsiTheme="majorHAnsi" w:cs="Arial"/>
                <w:b/>
                <w:sz w:val="18"/>
                <w:szCs w:val="18"/>
              </w:rPr>
              <w:t>publikacija.</w:t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949D2" w:rsidRPr="00C949D2" w:rsidRDefault="007D3B26" w:rsidP="00C949D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949D2" w:rsidRPr="00C949D2">
              <w:rPr>
                <w:rFonts w:asciiTheme="majorHAnsi" w:hAnsiTheme="majorHAnsi" w:cs="Arial"/>
                <w:b/>
                <w:sz w:val="18"/>
                <w:szCs w:val="18"/>
              </w:rPr>
              <w:t>Predavanja uz upotrebu multimedijalnih sredstava, tehnika aktivnog učenja i uz aktivno učešće i diskusije studenata.</w:t>
            </w:r>
          </w:p>
          <w:p w:rsidR="00903591" w:rsidRDefault="00C949D2" w:rsidP="00C949D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949D2">
              <w:rPr>
                <w:rFonts w:asciiTheme="majorHAnsi" w:hAnsiTheme="majorHAnsi" w:cs="Arial"/>
                <w:b/>
                <w:sz w:val="18"/>
                <w:szCs w:val="18"/>
              </w:rPr>
              <w:t>Aktivnost i prisustvo studenata na predavanjima se evidentira.</w:t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949D2"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Provjeravanje znanja studenata se provodi sljedećim metodama: testovi - parcijalni ispiti, seminarski rad i završni ispit.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-Aktivnost studenta na predavanju: maksimalno 5 bodova. 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-Dva testa (prvi i drugi parcijalni): maksimalno 2x</w:t>
            </w:r>
            <w:r w:rsidR="00DB5D0D">
              <w:rPr>
                <w:rFonts w:asciiTheme="majorHAnsi" w:hAnsiTheme="majorHAnsi"/>
                <w:b/>
                <w:sz w:val="18"/>
                <w:szCs w:val="18"/>
              </w:rPr>
              <w:t>20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bodova. 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-Seminarski rad iz oblasti kursa: 15 bodova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-Završni ispit  maksimalno </w:t>
            </w:r>
            <w:r w:rsidR="00DB5D0D">
              <w:rPr>
                <w:rFonts w:asciiTheme="majorHAnsi" w:hAnsiTheme="majorHAnsi"/>
                <w:b/>
                <w:sz w:val="18"/>
                <w:szCs w:val="18"/>
              </w:rPr>
              <w:t>4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0 bodova</w:t>
            </w:r>
          </w:p>
          <w:p w:rsidR="00903591" w:rsidRDefault="007D3B2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Da bi položio predmet, student mora ostvariti minimalno 55 kumulativnih bodova.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Predispitne obaveze: Testovi: </w:t>
            </w:r>
            <w:r w:rsidR="00DB5D0D">
              <w:rPr>
                <w:rFonts w:asciiTheme="majorHAnsi" w:hAnsiTheme="majorHAnsi"/>
                <w:b/>
                <w:sz w:val="18"/>
                <w:szCs w:val="18"/>
              </w:rPr>
              <w:t>4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0%; Seminarski rad: 15%, Aktivnosti studenta: 5%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Završni ispit: </w:t>
            </w:r>
            <w:r w:rsidR="007D5AD2">
              <w:rPr>
                <w:rFonts w:asciiTheme="majorHAnsi" w:hAnsiTheme="majorHAnsi"/>
                <w:b/>
                <w:sz w:val="18"/>
                <w:szCs w:val="18"/>
              </w:rPr>
              <w:t>4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0%.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Da bi student položio predmet mora ostvariti minimalno 55 kumulativnih bodova.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Sistem ocjenjivanja: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šest (6) 55-64 bodova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sedam (7) 65-74 bodova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osam (8) 75-84 bodova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devet (9) 85-94 bodova</w:t>
            </w:r>
          </w:p>
          <w:p w:rsidR="00903591" w:rsidRDefault="007D3B2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deset (10) 95-100 bodova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949D2" w:rsidRPr="00C949D2" w:rsidRDefault="007D3B26" w:rsidP="00C949D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949D2" w:rsidRPr="00C949D2">
              <w:rPr>
                <w:rFonts w:asciiTheme="majorHAnsi" w:hAnsiTheme="majorHAnsi" w:cs="Arial"/>
                <w:b/>
                <w:sz w:val="18"/>
                <w:szCs w:val="18"/>
              </w:rPr>
              <w:t>Filipović, M (2004) Metodologija znanosti i znanstvenog rada, Sarajevo, Svjetlost</w:t>
            </w:r>
          </w:p>
          <w:p w:rsidR="00C949D2" w:rsidRPr="00C949D2" w:rsidRDefault="00C949D2" w:rsidP="00C949D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949D2">
              <w:rPr>
                <w:rFonts w:asciiTheme="majorHAnsi" w:hAnsiTheme="majorHAnsi" w:cs="Arial"/>
                <w:b/>
                <w:sz w:val="18"/>
                <w:szCs w:val="18"/>
              </w:rPr>
              <w:t>Silobrčić, V. (1983) Kako sastaviti i objaviti znanstveno djelo, Zagreb: Juvena</w:t>
            </w:r>
          </w:p>
          <w:p w:rsidR="00903591" w:rsidRDefault="00C949D2" w:rsidP="00C949D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949D2">
              <w:rPr>
                <w:rFonts w:asciiTheme="majorHAnsi" w:hAnsiTheme="majorHAnsi" w:cs="Arial"/>
                <w:b/>
                <w:sz w:val="18"/>
                <w:szCs w:val="18"/>
              </w:rPr>
              <w:t>Zelenika, R. (2000) Metodologija i tehnologija izrade znanstvenog i stručnog djela.</w:t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03591" w:rsidRDefault="007D3B26" w:rsidP="00C949D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949D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C949D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C949D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C949D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C949D2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03591" w:rsidRDefault="007D3B2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7D3B26" w:rsidP="001A555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1A555B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/2</w:t>
            </w:r>
            <w:r w:rsidR="001A555B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bookmarkStart w:id="3" w:name="_GoBack"/>
            <w:bookmarkEnd w:id="3"/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949D2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C949D2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C949D2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Pr="001A555B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Pr="001A555B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1A555B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903591" w:rsidRDefault="00903591">
      <w:pPr>
        <w:spacing w:after="0" w:line="240" w:lineRule="auto"/>
        <w:rPr>
          <w:rFonts w:ascii="Book Antiqua" w:hAnsi="Book Antiqua"/>
        </w:rPr>
      </w:pPr>
    </w:p>
    <w:sectPr w:rsidR="00903591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7EA6" w:rsidRDefault="00877EA6">
      <w:pPr>
        <w:spacing w:line="240" w:lineRule="auto"/>
      </w:pPr>
      <w:r>
        <w:separator/>
      </w:r>
    </w:p>
  </w:endnote>
  <w:endnote w:type="continuationSeparator" w:id="0">
    <w:p w:rsidR="00877EA6" w:rsidRDefault="00877EA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903591">
      <w:trPr>
        <w:trHeight w:val="445"/>
      </w:trPr>
      <w:tc>
        <w:tcPr>
          <w:tcW w:w="1470" w:type="dxa"/>
          <w:tcMar>
            <w:top w:w="28" w:type="dxa"/>
          </w:tcMar>
        </w:tcPr>
        <w:p w:rsidR="00903591" w:rsidRDefault="007D3B26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1A555B">
            <w:rPr>
              <w:rFonts w:ascii="Cambria" w:hAnsi="Cambria" w:cs="Calibri"/>
              <w:noProof/>
              <w:sz w:val="16"/>
              <w:szCs w:val="16"/>
            </w:rPr>
            <w:t>21.11.2025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903591" w:rsidRDefault="00903591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903591" w:rsidRDefault="007D3B2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903591" w:rsidRDefault="00903591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903591" w:rsidRDefault="007D3B2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903591" w:rsidRDefault="00903591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903591" w:rsidRDefault="007D3B2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1A555B">
            <w:rPr>
              <w:rFonts w:ascii="Cambria" w:hAnsi="Cambria" w:cs="Calibri"/>
              <w:noProof/>
              <w:sz w:val="16"/>
              <w:szCs w:val="16"/>
            </w:rPr>
            <w:t>1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1A555B">
            <w:rPr>
              <w:rFonts w:ascii="Cambria" w:hAnsi="Cambria" w:cs="Calibri"/>
              <w:noProof/>
              <w:sz w:val="16"/>
              <w:szCs w:val="16"/>
            </w:rPr>
            <w:t>2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903591" w:rsidRDefault="00903591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7EA6" w:rsidRDefault="00877EA6">
      <w:pPr>
        <w:spacing w:after="0"/>
      </w:pPr>
      <w:r>
        <w:separator/>
      </w:r>
    </w:p>
  </w:footnote>
  <w:footnote w:type="continuationSeparator" w:id="0">
    <w:p w:rsidR="00877EA6" w:rsidRDefault="00877EA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3591" w:rsidRDefault="00903591">
    <w:pPr>
      <w:pStyle w:val="Header"/>
    </w:pPr>
  </w:p>
  <w:p w:rsidR="00903591" w:rsidRDefault="0090359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50000" w:hash="pew9L+hr5uMYKpBOgtiLBhyqwcs=" w:salt="o+YHPMBirRl6853oRmYwsQ==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3ED3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D6C83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347C1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2F2B"/>
    <w:rsid w:val="0018386E"/>
    <w:rsid w:val="00192235"/>
    <w:rsid w:val="001947D2"/>
    <w:rsid w:val="00194AB4"/>
    <w:rsid w:val="001A555B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17056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64B55"/>
    <w:rsid w:val="00275EF2"/>
    <w:rsid w:val="00276F0F"/>
    <w:rsid w:val="002855EE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2420C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0F4F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448E5"/>
    <w:rsid w:val="00452171"/>
    <w:rsid w:val="00456BDF"/>
    <w:rsid w:val="004634D5"/>
    <w:rsid w:val="0046792D"/>
    <w:rsid w:val="00471019"/>
    <w:rsid w:val="00485709"/>
    <w:rsid w:val="00486693"/>
    <w:rsid w:val="00490E6D"/>
    <w:rsid w:val="004A0F15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E7558"/>
    <w:rsid w:val="004F1E9B"/>
    <w:rsid w:val="004F24AC"/>
    <w:rsid w:val="004F510D"/>
    <w:rsid w:val="004F5938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6E2D"/>
    <w:rsid w:val="005B732B"/>
    <w:rsid w:val="005C4D48"/>
    <w:rsid w:val="005C70FC"/>
    <w:rsid w:val="005C7EF3"/>
    <w:rsid w:val="005D1421"/>
    <w:rsid w:val="005D6DDF"/>
    <w:rsid w:val="005E141C"/>
    <w:rsid w:val="005E1CC7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567C9"/>
    <w:rsid w:val="00660821"/>
    <w:rsid w:val="0066238B"/>
    <w:rsid w:val="006630A7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55879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B5F51"/>
    <w:rsid w:val="007C440D"/>
    <w:rsid w:val="007C6B98"/>
    <w:rsid w:val="007C769B"/>
    <w:rsid w:val="007D3B26"/>
    <w:rsid w:val="007D5AD2"/>
    <w:rsid w:val="007E003A"/>
    <w:rsid w:val="007E15C9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36F2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77EA6"/>
    <w:rsid w:val="0088121D"/>
    <w:rsid w:val="0088323A"/>
    <w:rsid w:val="008849C4"/>
    <w:rsid w:val="0088632E"/>
    <w:rsid w:val="00886E08"/>
    <w:rsid w:val="0088700F"/>
    <w:rsid w:val="00894142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4CE2"/>
    <w:rsid w:val="008D6C0E"/>
    <w:rsid w:val="008F2E88"/>
    <w:rsid w:val="008F54F8"/>
    <w:rsid w:val="008F7AF7"/>
    <w:rsid w:val="00903591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3F46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B2113"/>
    <w:rsid w:val="009C2896"/>
    <w:rsid w:val="009C43EF"/>
    <w:rsid w:val="009D7779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96EA1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AF5A6B"/>
    <w:rsid w:val="00B055AB"/>
    <w:rsid w:val="00B13CF6"/>
    <w:rsid w:val="00B14D16"/>
    <w:rsid w:val="00B154B6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07923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49D2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070D9"/>
    <w:rsid w:val="00D10563"/>
    <w:rsid w:val="00D12AA5"/>
    <w:rsid w:val="00D248C8"/>
    <w:rsid w:val="00D25506"/>
    <w:rsid w:val="00D27584"/>
    <w:rsid w:val="00D27822"/>
    <w:rsid w:val="00D32771"/>
    <w:rsid w:val="00D3405C"/>
    <w:rsid w:val="00D43942"/>
    <w:rsid w:val="00D564AA"/>
    <w:rsid w:val="00D5759D"/>
    <w:rsid w:val="00D57E3C"/>
    <w:rsid w:val="00D62BB2"/>
    <w:rsid w:val="00D764F7"/>
    <w:rsid w:val="00D8562C"/>
    <w:rsid w:val="00D91853"/>
    <w:rsid w:val="00DA1C36"/>
    <w:rsid w:val="00DA3DC5"/>
    <w:rsid w:val="00DB1ACB"/>
    <w:rsid w:val="00DB2A5B"/>
    <w:rsid w:val="00DB351A"/>
    <w:rsid w:val="00DB49E6"/>
    <w:rsid w:val="00DB5D0D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03F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4AF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A285D"/>
    <w:rsid w:val="00FB48B6"/>
    <w:rsid w:val="00FC2571"/>
    <w:rsid w:val="00FC2E10"/>
    <w:rsid w:val="00FC54DC"/>
    <w:rsid w:val="00FC783C"/>
    <w:rsid w:val="00FE476C"/>
    <w:rsid w:val="00FE74D7"/>
    <w:rsid w:val="00FF071F"/>
    <w:rsid w:val="00FF0A41"/>
    <w:rsid w:val="00FF2934"/>
    <w:rsid w:val="00FF4EC0"/>
    <w:rsid w:val="011522BF"/>
    <w:rsid w:val="08620127"/>
    <w:rsid w:val="118655CA"/>
    <w:rsid w:val="157D1A9E"/>
    <w:rsid w:val="1CEE46F1"/>
    <w:rsid w:val="20C70BF3"/>
    <w:rsid w:val="263122B6"/>
    <w:rsid w:val="2B4E6DDE"/>
    <w:rsid w:val="4056719A"/>
    <w:rsid w:val="42BF5214"/>
    <w:rsid w:val="4719384D"/>
    <w:rsid w:val="4C3811AC"/>
    <w:rsid w:val="4CD7384D"/>
    <w:rsid w:val="5074128E"/>
    <w:rsid w:val="68C72EE3"/>
    <w:rsid w:val="768155BE"/>
    <w:rsid w:val="77FA5DB0"/>
    <w:rsid w:val="7A8945FD"/>
    <w:rsid w:val="7D2954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F73AA6-C24F-4DF5-B321-419052644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 w:qFormat="1"/>
    <w:lsdException w:name="header" w:locked="1" w:unhideWhenUsed="1" w:qFormat="1"/>
    <w:lsdException w:name="footer" w:locked="1" w:unhideWhenUsed="1" w:qFormat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qFormat="1"/>
    <w:lsdException w:name="annotation reference" w:locked="1" w:semiHidden="1" w:uiPriority="0" w:qFormat="1"/>
    <w:lsdException w:name="line number" w:locked="1" w:semiHidden="1" w:unhideWhenUsed="1"/>
    <w:lsdException w:name="page number" w:locked="1" w:uiPriority="0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 w:qFormat="1"/>
    <w:lsdException w:name="Table Grid" w:locked="1" w:uiPriority="59" w:qFormat="1"/>
    <w:lsdException w:name="Table Theme" w:locked="1" w:semiHidden="1" w:unhideWhenUsed="1"/>
    <w:lsdException w:name="Placeholder Text" w:locked="1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lock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qFormat/>
    <w:locked/>
    <w:rPr>
      <w:sz w:val="16"/>
      <w:szCs w:val="16"/>
    </w:rPr>
  </w:style>
  <w:style w:type="paragraph" w:styleId="CommentText">
    <w:name w:val="annotation text"/>
    <w:basedOn w:val="Normal"/>
    <w:semiHidden/>
    <w:qFormat/>
    <w:locked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qFormat/>
    <w:locked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locked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qFormat/>
    <w:locked/>
    <w:rPr>
      <w:vertAlign w:val="superscript"/>
    </w:rPr>
  </w:style>
  <w:style w:type="paragraph" w:styleId="FootnoteText">
    <w:name w:val="footnote text"/>
    <w:basedOn w:val="Normal"/>
    <w:semiHidden/>
    <w:lock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locked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locked/>
    <w:rPr>
      <w:color w:val="0000FF"/>
      <w:u w:val="single"/>
    </w:rPr>
  </w:style>
  <w:style w:type="character" w:styleId="PageNumber">
    <w:name w:val="page number"/>
    <w:basedOn w:val="DefaultParagraphFont"/>
    <w:qFormat/>
    <w:locked/>
  </w:style>
  <w:style w:type="paragraph" w:styleId="PlainText">
    <w:name w:val="Plain Text"/>
    <w:basedOn w:val="Normal"/>
    <w:link w:val="PlainTextChar"/>
    <w:uiPriority w:val="99"/>
    <w:unhideWhenUsed/>
    <w:locked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Pr>
      <w:b/>
      <w:bCs/>
    </w:rPr>
  </w:style>
  <w:style w:type="table" w:styleId="TableGrid">
    <w:name w:val="Table Grid"/>
    <w:basedOn w:val="TableNormal"/>
    <w:uiPriority w:val="59"/>
    <w:qFormat/>
    <w:locked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locked/>
    <w:rPr>
      <w:color w:val="808080"/>
    </w:rPr>
  </w:style>
  <w:style w:type="paragraph" w:styleId="ListParagraph">
    <w:name w:val="List Paragraph"/>
    <w:basedOn w:val="Normal"/>
    <w:uiPriority w:val="34"/>
    <w:qFormat/>
    <w:locked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  <w:rPr>
      <w:sz w:val="22"/>
      <w:szCs w:val="22"/>
      <w:lang w:eastAsia="en-US"/>
    </w:rPr>
  </w:style>
  <w:style w:type="paragraph" w:customStyle="1" w:styleId="Style">
    <w:name w:val="Style"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qFormat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qFormat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qFormat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qFormat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qFormat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qFormat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qFormat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3881DD-3FD7-40F7-B113-C30B03C94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605</Words>
  <Characters>3450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Almir</dc:creator>
  <cp:lastModifiedBy>Nadira</cp:lastModifiedBy>
  <cp:revision>3</cp:revision>
  <cp:lastPrinted>2024-03-19T08:24:00Z</cp:lastPrinted>
  <dcterms:created xsi:type="dcterms:W3CDTF">2025-11-20T08:22:00Z</dcterms:created>
  <dcterms:modified xsi:type="dcterms:W3CDTF">2025-11-21T09:13:00Z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63EAAF00FCAE4BA698CF35000840A946</vt:lpwstr>
  </property>
</Properties>
</file>